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55B0F" w14:textId="7396D7B6" w:rsidR="00511A67" w:rsidRPr="00842C14" w:rsidRDefault="0032065D" w:rsidP="00842C14">
      <w:pPr>
        <w:spacing w:line="360" w:lineRule="auto"/>
        <w:jc w:val="center"/>
        <w:rPr>
          <w:rFonts w:cstheme="minorHAnsi"/>
        </w:rPr>
      </w:pPr>
      <w:r w:rsidRPr="00842C14">
        <w:rPr>
          <w:rFonts w:cstheme="minorHAnsi"/>
        </w:rPr>
        <w:t>Informacja</w:t>
      </w:r>
    </w:p>
    <w:p w14:paraId="0978D494" w14:textId="77777777" w:rsidR="00A608C8" w:rsidRPr="00842C14" w:rsidRDefault="00A608C8" w:rsidP="00842C14">
      <w:pPr>
        <w:spacing w:line="360" w:lineRule="auto"/>
        <w:jc w:val="center"/>
        <w:rPr>
          <w:rFonts w:cstheme="minorHAnsi"/>
        </w:rPr>
      </w:pPr>
    </w:p>
    <w:p w14:paraId="20C54F03" w14:textId="46CA29E2" w:rsidR="0032065D" w:rsidRPr="00842C14" w:rsidRDefault="0032065D" w:rsidP="00842C14">
      <w:pPr>
        <w:spacing w:line="360" w:lineRule="auto"/>
        <w:ind w:firstLine="708"/>
        <w:rPr>
          <w:rFonts w:cstheme="minorHAnsi"/>
        </w:rPr>
      </w:pPr>
      <w:r w:rsidRPr="00842C14">
        <w:rPr>
          <w:rFonts w:cstheme="minorHAnsi"/>
        </w:rPr>
        <w:t xml:space="preserve">Starosta Powiatu Piotrkowskiego informuje, że </w:t>
      </w:r>
      <w:r w:rsidR="0045624F" w:rsidRPr="00842C14">
        <w:rPr>
          <w:rFonts w:cstheme="minorHAnsi"/>
        </w:rPr>
        <w:t>na podstawie</w:t>
      </w:r>
      <w:r w:rsidR="0045624F" w:rsidRPr="00842C14">
        <w:rPr>
          <w:rFonts w:eastAsia="Times New Roman" w:cstheme="minorHAnsi"/>
          <w:kern w:val="0"/>
          <w:lang w:eastAsia="pl-PL"/>
          <w14:ligatures w14:val="none"/>
        </w:rPr>
        <w:t xml:space="preserve"> art.24 a ust.8 ustawa </w:t>
      </w:r>
      <w:r w:rsidR="00842C14">
        <w:rPr>
          <w:rFonts w:eastAsia="Times New Roman" w:cstheme="minorHAnsi"/>
          <w:kern w:val="0"/>
          <w:lang w:eastAsia="pl-PL"/>
          <w14:ligatures w14:val="none"/>
        </w:rPr>
        <w:br/>
      </w:r>
      <w:r w:rsidR="0045624F" w:rsidRPr="00842C14">
        <w:rPr>
          <w:rFonts w:eastAsia="Times New Roman" w:cstheme="minorHAnsi"/>
          <w:kern w:val="0"/>
          <w:lang w:eastAsia="pl-PL"/>
          <w14:ligatures w14:val="none"/>
        </w:rPr>
        <w:t xml:space="preserve">z dnia 17 maja 1989 r. - Prawo geodezyjne i kartograficzne Dz. U. z 2024 r. poz. 1151 </w:t>
      </w:r>
      <w:r w:rsidR="00842C14">
        <w:rPr>
          <w:rFonts w:eastAsia="Times New Roman" w:cstheme="minorHAnsi"/>
          <w:kern w:val="0"/>
          <w:lang w:eastAsia="pl-PL"/>
          <w14:ligatures w14:val="none"/>
        </w:rPr>
        <w:br/>
      </w:r>
      <w:r w:rsidR="004D3EA9">
        <w:rPr>
          <w:rFonts w:eastAsia="Times New Roman" w:cstheme="minorHAnsi"/>
          <w:kern w:val="0"/>
          <w:lang w:eastAsia="pl-PL"/>
          <w14:ligatures w14:val="none"/>
        </w:rPr>
        <w:t>tekst jednolity z późniejszymi zmian</w:t>
      </w:r>
      <w:r w:rsidR="00163205">
        <w:rPr>
          <w:rFonts w:eastAsia="Times New Roman" w:cstheme="minorHAnsi"/>
          <w:kern w:val="0"/>
          <w:lang w:eastAsia="pl-PL"/>
          <w14:ligatures w14:val="none"/>
        </w:rPr>
        <w:t>ami</w:t>
      </w:r>
      <w:r w:rsidR="00853F2D">
        <w:rPr>
          <w:rFonts w:eastAsia="Times New Roman" w:cstheme="minorHAnsi"/>
          <w:kern w:val="0"/>
          <w:lang w:eastAsia="pl-PL"/>
          <w14:ligatures w14:val="none"/>
        </w:rPr>
        <w:t>,</w:t>
      </w:r>
      <w:r w:rsidR="0045624F" w:rsidRPr="00842C14">
        <w:rPr>
          <w:rFonts w:cstheme="minorHAnsi"/>
        </w:rPr>
        <w:t xml:space="preserve"> </w:t>
      </w:r>
      <w:r w:rsidRPr="00842C14">
        <w:rPr>
          <w:rFonts w:cstheme="minorHAnsi"/>
        </w:rPr>
        <w:t xml:space="preserve">dane </w:t>
      </w:r>
      <w:proofErr w:type="spellStart"/>
      <w:r w:rsidRPr="00842C14">
        <w:rPr>
          <w:rFonts w:eastAsia="Andale Sans UI" w:cstheme="minorHAnsi"/>
          <w:kern w:val="3"/>
          <w:lang w:val="de-DE" w:eastAsia="ja-JP" w:bidi="fa-IR"/>
          <w14:ligatures w14:val="none"/>
        </w:rPr>
        <w:t>objęte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modernizacją</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ewidencji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gruntów</w:t>
      </w:r>
      <w:proofErr w:type="spellEnd"/>
      <w:r w:rsidR="0045624F" w:rsidRPr="00842C14">
        <w:rPr>
          <w:rFonts w:eastAsia="Andale Sans UI" w:cstheme="minorHAnsi"/>
          <w:kern w:val="3"/>
          <w:lang w:val="de-DE" w:eastAsia="ja-JP" w:bidi="fa-IR"/>
          <w14:ligatures w14:val="none"/>
        </w:rPr>
        <w:t xml:space="preserve"> </w:t>
      </w:r>
      <w:r w:rsidR="004D3EA9">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 xml:space="preserve">i </w:t>
      </w:r>
      <w:proofErr w:type="spellStart"/>
      <w:r w:rsidRPr="00842C14">
        <w:rPr>
          <w:rFonts w:eastAsia="Andale Sans UI" w:cstheme="minorHAnsi"/>
          <w:kern w:val="3"/>
          <w:lang w:val="de-DE" w:eastAsia="ja-JP" w:bidi="fa-IR"/>
          <w14:ligatures w14:val="none"/>
        </w:rPr>
        <w:t>budynków</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zawartych</w:t>
      </w:r>
      <w:proofErr w:type="spellEnd"/>
      <w:r w:rsidRPr="00842C14">
        <w:rPr>
          <w:rFonts w:eastAsia="Andale Sans UI" w:cstheme="minorHAnsi"/>
          <w:kern w:val="3"/>
          <w:lang w:val="de-DE" w:eastAsia="ja-JP" w:bidi="fa-IR"/>
          <w14:ligatures w14:val="none"/>
        </w:rPr>
        <w:t xml:space="preserve"> w</w:t>
      </w:r>
      <w:r w:rsidRPr="00842C14">
        <w:rPr>
          <w:rFonts w:eastAsia="Andale Sans UI" w:cstheme="minorHAnsi"/>
          <w:kern w:val="3"/>
          <w:lang w:eastAsia="ja-JP" w:bidi="fa-IR"/>
          <w14:ligatures w14:val="none"/>
        </w:rPr>
        <w:t> </w:t>
      </w:r>
      <w:proofErr w:type="spellStart"/>
      <w:r w:rsidRPr="00842C14">
        <w:rPr>
          <w:rFonts w:eastAsia="Andale Sans UI" w:cstheme="minorHAnsi"/>
          <w:kern w:val="3"/>
          <w:lang w:val="de-DE" w:eastAsia="ja-JP" w:bidi="fa-IR"/>
          <w14:ligatures w14:val="none"/>
        </w:rPr>
        <w:t>projektach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operatów</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opisowo-kartograficznych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sporządzonych</w:t>
      </w:r>
      <w:proofErr w:type="spellEnd"/>
      <w:r w:rsidRPr="00842C14">
        <w:rPr>
          <w:rFonts w:eastAsia="Andale Sans UI" w:cstheme="minorHAnsi"/>
          <w:kern w:val="3"/>
          <w:lang w:val="de-DE" w:eastAsia="ja-JP" w:bidi="fa-IR"/>
          <w14:ligatures w14:val="none"/>
        </w:rPr>
        <w:t xml:space="preserve"> </w:t>
      </w:r>
      <w:bookmarkStart w:id="0" w:name="_Hlk219371714"/>
      <w:proofErr w:type="spellStart"/>
      <w:r w:rsidRPr="00842C14">
        <w:rPr>
          <w:rFonts w:eastAsia="Andale Sans UI" w:cstheme="minorHAnsi"/>
          <w:kern w:val="3"/>
          <w:lang w:val="de-DE" w:eastAsia="ja-JP" w:bidi="fa-IR"/>
          <w14:ligatures w14:val="none"/>
        </w:rPr>
        <w:t>dla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obrębów</w:t>
      </w:r>
      <w:proofErr w:type="spellEnd"/>
      <w:r w:rsidR="00F35E6E">
        <w:rPr>
          <w:rFonts w:eastAsia="Andale Sans UI" w:cstheme="minorHAnsi"/>
          <w:kern w:val="3"/>
          <w:lang w:val="de-DE" w:eastAsia="ja-JP" w:bidi="fa-IR"/>
          <w14:ligatures w14:val="none"/>
        </w:rPr>
        <w:t xml:space="preserve"> </w:t>
      </w:r>
      <w:proofErr w:type="spellStart"/>
      <w:r w:rsidR="00F35E6E">
        <w:rPr>
          <w:rFonts w:eastAsia="Andale Sans UI" w:cstheme="minorHAnsi"/>
          <w:kern w:val="3"/>
          <w:lang w:val="de-DE" w:eastAsia="ja-JP" w:bidi="fa-IR"/>
          <w14:ligatures w14:val="none"/>
        </w:rPr>
        <w:t>ewidencyjnych</w:t>
      </w:r>
      <w:proofErr w:type="spellEnd"/>
      <w:r w:rsidR="00F35E6E">
        <w:rPr>
          <w:rFonts w:eastAsia="Andale Sans UI" w:cstheme="minorHAnsi"/>
          <w:kern w:val="3"/>
          <w:lang w:val="de-DE" w:eastAsia="ja-JP" w:bidi="fa-IR"/>
          <w14:ligatures w14:val="none"/>
        </w:rPr>
        <w:t xml:space="preserve"> </w:t>
      </w:r>
      <w:r w:rsidR="00F35E6E" w:rsidRPr="00DE01EA">
        <w:t xml:space="preserve">0001 Bagno, 0002 Biała Róża, 0003 Białocin, 0004 Bryszki, 0005 Budy Porajskie, 0006 Cekanów, 0007 Gieski, 0008 Ignaców, 0009 Janówka, 0010 Kęszyn Dzięciary, 0011 Kisiele, 0012 Longinówka, 0013 Lubień, 0014 Łazy Duże, 0015 Łochyńsko, 0016 Magdalenka, 0017 Mierzyn, 0018 Milejowiec, 0019 Milejów, 0021 Niechcice, 0022 Pieńki, 0023 Rajsko Duże, 0024 Rajsko Małe, 0025 Romanówka, 0027 Stara Wieś, 0028 Kolonia Stefanówka, 0029 Straszów, 0030 Świerczyńsko, 0031 Truszczanek, 0033 Wola Niechcicka Stara, 0034  Wroników, 0035 Zmożna Wola </w:t>
      </w:r>
      <w:r w:rsidR="00F35E6E">
        <w:t>w jednostce ewidencyjnej 101008_5 Rozprza obszar wiejski , powiat piotrkowski</w:t>
      </w:r>
      <w:r w:rsidR="00F35E6E">
        <w:rPr>
          <w:rFonts w:eastAsia="Andale Sans UI" w:cstheme="minorHAnsi"/>
          <w:kern w:val="3"/>
          <w:lang w:val="de-DE" w:eastAsia="ja-JP" w:bidi="fa-IR"/>
          <w14:ligatures w14:val="none"/>
        </w:rPr>
        <w:t xml:space="preserve"> </w:t>
      </w:r>
      <w:r w:rsidR="00FA3518">
        <w:rPr>
          <w:kern w:val="0"/>
        </w:rPr>
        <w:t>, województwo łódzkie</w:t>
      </w:r>
      <w:r w:rsidR="00842C14">
        <w:rPr>
          <w:rFonts w:eastAsia="Andale Sans UI" w:cstheme="minorHAnsi"/>
          <w:kern w:val="3"/>
          <w:lang w:eastAsia="ja-JP" w:bidi="fa-IR"/>
          <w14:ligatures w14:val="none"/>
        </w:rPr>
        <w:t>,</w:t>
      </w:r>
      <w:r w:rsidRPr="00842C14">
        <w:rPr>
          <w:rFonts w:cstheme="minorHAnsi"/>
        </w:rPr>
        <w:t xml:space="preserve"> stały się danymi ewidencji gruntów i budynków i podlegają ujawnieniu w bazie danych ewidencji gruntów i budynków. Informacja ta została ogłosz</w:t>
      </w:r>
      <w:r w:rsidR="00F35E6E">
        <w:rPr>
          <w:rFonts w:cstheme="minorHAnsi"/>
        </w:rPr>
        <w:t>ona</w:t>
      </w:r>
      <w:r w:rsidRPr="00842C14">
        <w:rPr>
          <w:rFonts w:cstheme="minorHAnsi"/>
        </w:rPr>
        <w:t xml:space="preserve"> w Dzienniku Urzędowym Województwa Łódzkiego</w:t>
      </w:r>
      <w:r w:rsidR="009F6FC7" w:rsidRPr="00842C14">
        <w:rPr>
          <w:rFonts w:cstheme="minorHAnsi"/>
        </w:rPr>
        <w:t xml:space="preserve"> w dniu 7 maja 2026 r. Poz.348</w:t>
      </w:r>
      <w:r w:rsidR="00F35E6E">
        <w:rPr>
          <w:rFonts w:cstheme="minorHAnsi"/>
        </w:rPr>
        <w:t>7</w:t>
      </w:r>
      <w:r w:rsidR="009F6FC7" w:rsidRPr="00842C14">
        <w:rPr>
          <w:rFonts w:cstheme="minorHAnsi"/>
        </w:rPr>
        <w:t>.</w:t>
      </w:r>
    </w:p>
    <w:p w14:paraId="121A3EA5" w14:textId="041ECBF6"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proofErr w:type="spellStart"/>
      <w:r w:rsidRPr="00842C14">
        <w:rPr>
          <w:rFonts w:eastAsia="Andale Sans UI" w:cstheme="minorHAnsi"/>
          <w:kern w:val="3"/>
          <w:lang w:val="de-DE" w:eastAsia="ja-JP" w:bidi="fa-IR"/>
          <w14:ligatures w14:val="none"/>
        </w:rPr>
        <w:t>Każdy</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czyjego</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interesu</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prawnego</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dotyczą</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dane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zawarte</w:t>
      </w:r>
      <w:proofErr w:type="spellEnd"/>
      <w:r w:rsidRPr="00842C14">
        <w:rPr>
          <w:rFonts w:eastAsia="Andale Sans UI" w:cstheme="minorHAnsi"/>
          <w:kern w:val="3"/>
          <w:lang w:val="de-DE" w:eastAsia="ja-JP" w:bidi="fa-IR"/>
          <w14:ligatures w14:val="none"/>
        </w:rPr>
        <w:t xml:space="preserve"> w </w:t>
      </w:r>
      <w:proofErr w:type="spellStart"/>
      <w:r w:rsidRPr="00842C14">
        <w:rPr>
          <w:rFonts w:eastAsia="Andale Sans UI" w:cstheme="minorHAnsi"/>
          <w:kern w:val="3"/>
          <w:lang w:val="de-DE" w:eastAsia="ja-JP" w:bidi="fa-IR"/>
          <w14:ligatures w14:val="none"/>
        </w:rPr>
        <w:t>ewidencji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gruntów</w:t>
      </w:r>
      <w:proofErr w:type="spellEnd"/>
      <w:r w:rsidRPr="00842C14">
        <w:rPr>
          <w:rFonts w:eastAsia="Andale Sans UI" w:cstheme="minorHAnsi"/>
          <w:kern w:val="3"/>
          <w:lang w:val="de-DE" w:eastAsia="ja-JP" w:bidi="fa-IR"/>
          <w14:ligatures w14:val="none"/>
        </w:rPr>
        <w:t xml:space="preserve"> </w:t>
      </w:r>
      <w:r w:rsidR="005C5CFB"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 xml:space="preserve">i </w:t>
      </w:r>
      <w:proofErr w:type="spellStart"/>
      <w:r w:rsidRPr="00842C14">
        <w:rPr>
          <w:rFonts w:eastAsia="Andale Sans UI" w:cstheme="minorHAnsi"/>
          <w:kern w:val="3"/>
          <w:lang w:val="de-DE" w:eastAsia="ja-JP" w:bidi="fa-IR"/>
          <w14:ligatures w14:val="none"/>
        </w:rPr>
        <w:t>budynków</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ujawnione</w:t>
      </w:r>
      <w:proofErr w:type="spellEnd"/>
      <w:r w:rsidRPr="00842C14">
        <w:rPr>
          <w:rFonts w:eastAsia="Andale Sans UI" w:cstheme="minorHAnsi"/>
          <w:kern w:val="3"/>
          <w:lang w:val="de-DE" w:eastAsia="ja-JP" w:bidi="fa-IR"/>
          <w14:ligatures w14:val="none"/>
        </w:rPr>
        <w:t xml:space="preserve"> w </w:t>
      </w:r>
      <w:proofErr w:type="spellStart"/>
      <w:r w:rsidRPr="00842C14">
        <w:rPr>
          <w:rFonts w:eastAsia="Andale Sans UI" w:cstheme="minorHAnsi"/>
          <w:kern w:val="3"/>
          <w:lang w:val="de-DE" w:eastAsia="ja-JP" w:bidi="fa-IR"/>
          <w14:ligatures w14:val="none"/>
        </w:rPr>
        <w:t>operacie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opisowo-kartograficznym</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może</w:t>
      </w:r>
      <w:proofErr w:type="spellEnd"/>
      <w:r w:rsidRPr="00842C14">
        <w:rPr>
          <w:rFonts w:eastAsia="Andale Sans UI" w:cstheme="minorHAnsi"/>
          <w:kern w:val="3"/>
          <w:lang w:val="de-DE" w:eastAsia="ja-JP" w:bidi="fa-IR"/>
          <w14:ligatures w14:val="none"/>
        </w:rPr>
        <w:t xml:space="preserve"> w </w:t>
      </w:r>
      <w:proofErr w:type="spellStart"/>
      <w:r w:rsidRPr="00842C14">
        <w:rPr>
          <w:rFonts w:eastAsia="Andale Sans UI" w:cstheme="minorHAnsi"/>
          <w:kern w:val="3"/>
          <w:lang w:val="de-DE" w:eastAsia="ja-JP" w:bidi="fa-IR"/>
          <w14:ligatures w14:val="none"/>
        </w:rPr>
        <w:t>terminie</w:t>
      </w:r>
      <w:proofErr w:type="spellEnd"/>
      <w:r w:rsidRPr="00842C14">
        <w:rPr>
          <w:rFonts w:eastAsia="Andale Sans UI" w:cstheme="minorHAnsi"/>
          <w:kern w:val="3"/>
          <w:lang w:val="de-DE" w:eastAsia="ja-JP" w:bidi="fa-IR"/>
          <w14:ligatures w14:val="none"/>
        </w:rPr>
        <w:t xml:space="preserve"> 30 </w:t>
      </w:r>
      <w:proofErr w:type="spellStart"/>
      <w:r w:rsidRPr="00842C14">
        <w:rPr>
          <w:rFonts w:eastAsia="Andale Sans UI" w:cstheme="minorHAnsi"/>
          <w:kern w:val="3"/>
          <w:lang w:val="de-DE" w:eastAsia="ja-JP" w:bidi="fa-IR"/>
          <w14:ligatures w14:val="none"/>
        </w:rPr>
        <w:t>dni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od</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dnia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ogłoszenia</w:t>
      </w:r>
      <w:proofErr w:type="spellEnd"/>
      <w:r w:rsidRPr="00842C14">
        <w:rPr>
          <w:rFonts w:eastAsia="Andale Sans UI" w:cstheme="minorHAnsi"/>
          <w:kern w:val="3"/>
          <w:lang w:val="de-DE" w:eastAsia="ja-JP" w:bidi="fa-IR"/>
          <w14:ligatures w14:val="none"/>
        </w:rPr>
        <w:t xml:space="preserve"> w</w:t>
      </w:r>
      <w:r w:rsidRPr="00842C14">
        <w:rPr>
          <w:rFonts w:eastAsia="Andale Sans UI" w:cstheme="minorHAnsi"/>
          <w:kern w:val="3"/>
          <w:lang w:eastAsia="ja-JP" w:bidi="fa-IR"/>
          <w14:ligatures w14:val="none"/>
        </w:rPr>
        <w:t> </w:t>
      </w:r>
      <w:r w:rsidRPr="00842C14">
        <w:rPr>
          <w:rFonts w:eastAsia="Andale Sans UI" w:cstheme="minorHAnsi"/>
          <w:kern w:val="3"/>
          <w:lang w:val="de-DE" w:eastAsia="ja-JP" w:bidi="fa-IR"/>
          <w14:ligatures w14:val="none"/>
        </w:rPr>
        <w:t xml:space="preserve">Dzienniku Urzędowym </w:t>
      </w:r>
      <w:proofErr w:type="spellStart"/>
      <w:r w:rsidRPr="00842C14">
        <w:rPr>
          <w:rFonts w:eastAsia="Andale Sans UI" w:cstheme="minorHAnsi"/>
          <w:kern w:val="3"/>
          <w:lang w:val="de-DE" w:eastAsia="ja-JP" w:bidi="fa-IR"/>
          <w14:ligatures w14:val="none"/>
        </w:rPr>
        <w:t>Województwa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Łódzkiego</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niniejszej</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informacji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zgłaszać</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zarzuty</w:t>
      </w:r>
      <w:proofErr w:type="spellEnd"/>
      <w:r w:rsidRPr="00842C14">
        <w:rPr>
          <w:rFonts w:eastAsia="Andale Sans UI" w:cstheme="minorHAnsi"/>
          <w:kern w:val="3"/>
          <w:lang w:val="de-DE" w:eastAsia="ja-JP" w:bidi="fa-IR"/>
          <w14:ligatures w14:val="none"/>
        </w:rPr>
        <w:t xml:space="preserve"> do </w:t>
      </w:r>
      <w:proofErr w:type="spellStart"/>
      <w:r w:rsidRPr="00842C14">
        <w:rPr>
          <w:rFonts w:eastAsia="Andale Sans UI" w:cstheme="minorHAnsi"/>
          <w:kern w:val="3"/>
          <w:lang w:val="de-DE" w:eastAsia="ja-JP" w:bidi="fa-IR"/>
          <w14:ligatures w14:val="none"/>
        </w:rPr>
        <w:t>tych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danych</w:t>
      </w:r>
      <w:proofErr w:type="spellEnd"/>
      <w:r w:rsidRPr="00842C14">
        <w:rPr>
          <w:rFonts w:eastAsia="Andale Sans UI" w:cstheme="minorHAnsi"/>
          <w:kern w:val="3"/>
          <w:lang w:val="de-DE" w:eastAsia="ja-JP" w:bidi="fa-IR"/>
          <w14:ligatures w14:val="none"/>
        </w:rPr>
        <w:t xml:space="preserve">. O </w:t>
      </w:r>
      <w:proofErr w:type="spellStart"/>
      <w:r w:rsidRPr="00842C14">
        <w:rPr>
          <w:rFonts w:eastAsia="Andale Sans UI" w:cstheme="minorHAnsi"/>
          <w:kern w:val="3"/>
          <w:lang w:val="de-DE" w:eastAsia="ja-JP" w:bidi="fa-IR"/>
          <w14:ligatures w14:val="none"/>
        </w:rPr>
        <w:t>uwzględnieniu</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lub</w:t>
      </w:r>
      <w:proofErr w:type="spellEnd"/>
      <w:r w:rsidRPr="00842C14">
        <w:rPr>
          <w:rFonts w:eastAsia="Andale Sans UI" w:cstheme="minorHAnsi"/>
          <w:kern w:val="3"/>
          <w:lang w:val="de-DE" w:eastAsia="ja-JP" w:bidi="fa-IR"/>
          <w14:ligatures w14:val="none"/>
        </w:rPr>
        <w:t> </w:t>
      </w:r>
      <w:proofErr w:type="spellStart"/>
      <w:r w:rsidRPr="00842C14">
        <w:rPr>
          <w:rFonts w:eastAsia="Andale Sans UI" w:cstheme="minorHAnsi"/>
          <w:kern w:val="3"/>
          <w:lang w:val="de-DE" w:eastAsia="ja-JP" w:bidi="fa-IR"/>
          <w14:ligatures w14:val="none"/>
        </w:rPr>
        <w:t>odrzuceniu</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zarzutów</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starosta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rozstrzyga</w:t>
      </w:r>
      <w:proofErr w:type="spellEnd"/>
      <w:r w:rsidRPr="00842C14">
        <w:rPr>
          <w:rFonts w:eastAsia="Andale Sans UI" w:cstheme="minorHAnsi"/>
          <w:kern w:val="3"/>
          <w:lang w:val="de-DE" w:eastAsia="ja-JP" w:bidi="fa-IR"/>
          <w14:ligatures w14:val="none"/>
        </w:rPr>
        <w:t xml:space="preserve"> </w:t>
      </w:r>
      <w:r w:rsidR="005709A8" w:rsidRPr="00842C14">
        <w:rPr>
          <w:rFonts w:eastAsia="Andale Sans UI" w:cstheme="minorHAnsi"/>
          <w:kern w:val="3"/>
          <w:lang w:val="de-DE" w:eastAsia="ja-JP" w:bidi="fa-IR"/>
          <w14:ligatures w14:val="none"/>
        </w:rPr>
        <w:br/>
      </w:r>
      <w:r w:rsidRPr="00842C14">
        <w:rPr>
          <w:rFonts w:eastAsia="Andale Sans UI" w:cstheme="minorHAnsi"/>
          <w:kern w:val="3"/>
          <w:lang w:val="de-DE" w:eastAsia="ja-JP" w:bidi="fa-IR"/>
          <w14:ligatures w14:val="none"/>
        </w:rPr>
        <w:t xml:space="preserve">w </w:t>
      </w:r>
      <w:proofErr w:type="spellStart"/>
      <w:r w:rsidRPr="00842C14">
        <w:rPr>
          <w:rFonts w:eastAsia="Andale Sans UI" w:cstheme="minorHAnsi"/>
          <w:kern w:val="3"/>
          <w:lang w:val="de-DE" w:eastAsia="ja-JP" w:bidi="fa-IR"/>
          <w14:ligatures w14:val="none"/>
        </w:rPr>
        <w:t>drodze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decyzji</w:t>
      </w:r>
      <w:proofErr w:type="spellEnd"/>
      <w:r w:rsidRPr="00842C14">
        <w:rPr>
          <w:rFonts w:eastAsia="Andale Sans UI" w:cstheme="minorHAnsi"/>
          <w:kern w:val="3"/>
          <w:lang w:val="de-DE" w:eastAsia="ja-JP" w:bidi="fa-IR"/>
          <w14:ligatures w14:val="none"/>
        </w:rPr>
        <w:t>.</w:t>
      </w:r>
    </w:p>
    <w:p w14:paraId="13E5F9A2" w14:textId="77777777" w:rsidR="005709A8" w:rsidRPr="00842C14" w:rsidRDefault="005709A8" w:rsidP="00842C14">
      <w:pPr>
        <w:widowControl w:val="0"/>
        <w:suppressAutoHyphens/>
        <w:autoSpaceDN w:val="0"/>
        <w:spacing w:after="0" w:line="360" w:lineRule="auto"/>
        <w:textAlignment w:val="baseline"/>
        <w:rPr>
          <w:rFonts w:eastAsia="Andale Sans UI" w:cstheme="minorHAnsi"/>
          <w:kern w:val="3"/>
          <w:lang w:val="de-DE" w:eastAsia="ja-JP" w:bidi="fa-IR"/>
          <w14:ligatures w14:val="none"/>
        </w:rPr>
      </w:pPr>
    </w:p>
    <w:p w14:paraId="6B20184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r w:rsidRPr="00842C14">
        <w:rPr>
          <w:rFonts w:eastAsia="Andale Sans UI" w:cstheme="minorHAnsi"/>
          <w:kern w:val="3"/>
          <w:lang w:val="de-DE" w:eastAsia="ja-JP" w:bidi="fa-IR"/>
          <w14:ligatures w14:val="none"/>
        </w:rPr>
        <w:t xml:space="preserve">Do </w:t>
      </w:r>
      <w:proofErr w:type="spellStart"/>
      <w:r w:rsidRPr="00842C14">
        <w:rPr>
          <w:rFonts w:eastAsia="Andale Sans UI" w:cstheme="minorHAnsi"/>
          <w:kern w:val="3"/>
          <w:lang w:val="de-DE" w:eastAsia="ja-JP" w:bidi="fa-IR"/>
          <w14:ligatures w14:val="none"/>
        </w:rPr>
        <w:t>czasu</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ostatecznego</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zakończenia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postępowania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tj</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nadania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klauzuli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ostateczności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decyzji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wydanej</w:t>
      </w:r>
      <w:proofErr w:type="spellEnd"/>
      <w:r w:rsidRPr="00842C14">
        <w:rPr>
          <w:rFonts w:eastAsia="Andale Sans UI" w:cstheme="minorHAnsi"/>
          <w:kern w:val="3"/>
          <w:lang w:val="de-DE" w:eastAsia="ja-JP" w:bidi="fa-IR"/>
          <w14:ligatures w14:val="none"/>
        </w:rPr>
        <w:t xml:space="preserve"> w </w:t>
      </w:r>
      <w:proofErr w:type="spellStart"/>
      <w:r w:rsidRPr="00842C14">
        <w:rPr>
          <w:rFonts w:eastAsia="Andale Sans UI" w:cstheme="minorHAnsi"/>
          <w:kern w:val="3"/>
          <w:lang w:val="de-DE" w:eastAsia="ja-JP" w:bidi="fa-IR"/>
          <w14:ligatures w14:val="none"/>
        </w:rPr>
        <w:t>stosunku</w:t>
      </w:r>
      <w:proofErr w:type="spellEnd"/>
      <w:r w:rsidRPr="00842C14">
        <w:rPr>
          <w:rFonts w:eastAsia="Andale Sans UI" w:cstheme="minorHAnsi"/>
          <w:kern w:val="3"/>
          <w:lang w:val="de-DE" w:eastAsia="ja-JP" w:bidi="fa-IR"/>
          <w14:ligatures w14:val="none"/>
        </w:rPr>
        <w:t xml:space="preserve"> do </w:t>
      </w:r>
      <w:proofErr w:type="spellStart"/>
      <w:r w:rsidRPr="00842C14">
        <w:rPr>
          <w:rFonts w:eastAsia="Andale Sans UI" w:cstheme="minorHAnsi"/>
          <w:kern w:val="3"/>
          <w:lang w:val="de-DE" w:eastAsia="ja-JP" w:bidi="fa-IR"/>
          <w14:ligatures w14:val="none"/>
        </w:rPr>
        <w:t>gruntów</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budynków</w:t>
      </w:r>
      <w:proofErr w:type="spellEnd"/>
      <w:r w:rsidRPr="00842C14">
        <w:rPr>
          <w:rFonts w:eastAsia="Andale Sans UI" w:cstheme="minorHAnsi"/>
          <w:kern w:val="3"/>
          <w:lang w:val="de-DE" w:eastAsia="ja-JP" w:bidi="fa-IR"/>
          <w14:ligatures w14:val="none"/>
        </w:rPr>
        <w:t xml:space="preserve"> i </w:t>
      </w:r>
      <w:proofErr w:type="spellStart"/>
      <w:r w:rsidRPr="00842C14">
        <w:rPr>
          <w:rFonts w:eastAsia="Andale Sans UI" w:cstheme="minorHAnsi"/>
          <w:kern w:val="3"/>
          <w:lang w:val="de-DE" w:eastAsia="ja-JP" w:bidi="fa-IR"/>
          <w14:ligatures w14:val="none"/>
        </w:rPr>
        <w:t>lokali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których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dotyczą</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zarzuty</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dane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zawarte</w:t>
      </w:r>
      <w:proofErr w:type="spellEnd"/>
      <w:r w:rsidRPr="00842C14">
        <w:rPr>
          <w:rFonts w:eastAsia="Andale Sans UI" w:cstheme="minorHAnsi"/>
          <w:kern w:val="3"/>
          <w:lang w:val="de-DE" w:eastAsia="ja-JP" w:bidi="fa-IR"/>
          <w14:ligatures w14:val="none"/>
        </w:rPr>
        <w:t xml:space="preserve"> w</w:t>
      </w:r>
      <w:r w:rsidRPr="00842C14">
        <w:rPr>
          <w:rFonts w:eastAsia="Andale Sans UI" w:cstheme="minorHAnsi"/>
          <w:kern w:val="3"/>
          <w:lang w:eastAsia="ja-JP" w:bidi="fa-IR"/>
          <w14:ligatures w14:val="none"/>
        </w:rPr>
        <w:t> </w:t>
      </w:r>
      <w:proofErr w:type="spellStart"/>
      <w:r w:rsidRPr="00842C14">
        <w:rPr>
          <w:rFonts w:eastAsia="Andale Sans UI" w:cstheme="minorHAnsi"/>
          <w:kern w:val="3"/>
          <w:lang w:val="de-DE" w:eastAsia="ja-JP" w:bidi="fa-IR"/>
          <w14:ligatures w14:val="none"/>
        </w:rPr>
        <w:t>operacie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opisowo-kartograficznym</w:t>
      </w:r>
      <w:proofErr w:type="spellEnd"/>
      <w:r w:rsidRPr="00842C14">
        <w:rPr>
          <w:rFonts w:eastAsia="Andale Sans UI" w:cstheme="minorHAnsi"/>
          <w:kern w:val="3"/>
          <w:lang w:val="de-DE" w:eastAsia="ja-JP" w:bidi="fa-IR"/>
          <w14:ligatures w14:val="none"/>
        </w:rPr>
        <w:t xml:space="preserve"> nie </w:t>
      </w:r>
      <w:proofErr w:type="spellStart"/>
      <w:r w:rsidRPr="00842C14">
        <w:rPr>
          <w:rFonts w:eastAsia="Andale Sans UI" w:cstheme="minorHAnsi"/>
          <w:kern w:val="3"/>
          <w:lang w:val="de-DE" w:eastAsia="ja-JP" w:bidi="fa-IR"/>
          <w14:ligatures w14:val="none"/>
        </w:rPr>
        <w:t>są</w:t>
      </w:r>
      <w:proofErr w:type="spellEnd"/>
      <w:r w:rsidRPr="00842C14">
        <w:rPr>
          <w:rFonts w:eastAsia="Andale Sans UI" w:cstheme="minorHAnsi"/>
          <w:kern w:val="3"/>
          <w:lang w:val="de-DE" w:eastAsia="ja-JP" w:bidi="fa-IR"/>
          <w14:ligatures w14:val="none"/>
        </w:rPr>
        <w:t> </w:t>
      </w:r>
      <w:proofErr w:type="spellStart"/>
      <w:r w:rsidRPr="00842C14">
        <w:rPr>
          <w:rFonts w:eastAsia="Andale Sans UI" w:cstheme="minorHAnsi"/>
          <w:kern w:val="3"/>
          <w:lang w:val="de-DE" w:eastAsia="ja-JP" w:bidi="fa-IR"/>
          <w14:ligatures w14:val="none"/>
        </w:rPr>
        <w:t>wiążące</w:t>
      </w:r>
      <w:proofErr w:type="spellEnd"/>
      <w:r w:rsidRPr="00842C14">
        <w:rPr>
          <w:rFonts w:eastAsia="Andale Sans UI" w:cstheme="minorHAnsi"/>
          <w:kern w:val="3"/>
          <w:lang w:val="de-DE" w:eastAsia="ja-JP" w:bidi="fa-IR"/>
          <w14:ligatures w14:val="none"/>
        </w:rPr>
        <w:t>.</w:t>
      </w:r>
    </w:p>
    <w:p w14:paraId="56408E9C" w14:textId="77777777" w:rsidR="005709A8" w:rsidRPr="00842C14" w:rsidRDefault="005709A8"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p>
    <w:p w14:paraId="7FB228D9" w14:textId="77777777" w:rsidR="00EF5B57" w:rsidRPr="00842C14" w:rsidRDefault="00EF5B57" w:rsidP="00842C14">
      <w:pPr>
        <w:widowControl w:val="0"/>
        <w:suppressAutoHyphens/>
        <w:autoSpaceDN w:val="0"/>
        <w:spacing w:after="0" w:line="360" w:lineRule="auto"/>
        <w:ind w:firstLine="708"/>
        <w:textAlignment w:val="baseline"/>
        <w:rPr>
          <w:rFonts w:eastAsia="Andale Sans UI" w:cstheme="minorHAnsi"/>
          <w:kern w:val="3"/>
          <w:lang w:val="de-DE" w:eastAsia="ja-JP" w:bidi="fa-IR"/>
          <w14:ligatures w14:val="none"/>
        </w:rPr>
      </w:pPr>
      <w:proofErr w:type="spellStart"/>
      <w:r w:rsidRPr="00842C14">
        <w:rPr>
          <w:rFonts w:eastAsia="Andale Sans UI" w:cstheme="minorHAnsi"/>
          <w:kern w:val="3"/>
          <w:lang w:val="de-DE" w:eastAsia="ja-JP" w:bidi="fa-IR"/>
          <w14:ligatures w14:val="none"/>
        </w:rPr>
        <w:t>Zarzuty</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zgłoszone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po</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upływie</w:t>
      </w:r>
      <w:proofErr w:type="spellEnd"/>
      <w:r w:rsidRPr="00842C14">
        <w:rPr>
          <w:rFonts w:eastAsia="Andale Sans UI" w:cstheme="minorHAnsi"/>
          <w:kern w:val="3"/>
          <w:lang w:val="de-DE" w:eastAsia="ja-JP" w:bidi="fa-IR"/>
          <w14:ligatures w14:val="none"/>
        </w:rPr>
        <w:t xml:space="preserve"> 30 </w:t>
      </w:r>
      <w:proofErr w:type="spellStart"/>
      <w:r w:rsidRPr="00842C14">
        <w:rPr>
          <w:rFonts w:eastAsia="Andale Sans UI" w:cstheme="minorHAnsi"/>
          <w:kern w:val="3"/>
          <w:lang w:val="de-DE" w:eastAsia="ja-JP" w:bidi="fa-IR"/>
          <w14:ligatures w14:val="none"/>
        </w:rPr>
        <w:t>dni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od</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daty</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ogłoszenia</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niniejszej</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informacji</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traktuje</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się</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jak</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wnioski</w:t>
      </w:r>
      <w:proofErr w:type="spellEnd"/>
      <w:r w:rsidRPr="00842C14">
        <w:rPr>
          <w:rFonts w:eastAsia="Andale Sans UI" w:cstheme="minorHAnsi"/>
          <w:kern w:val="3"/>
          <w:lang w:val="de-DE" w:eastAsia="ja-JP" w:bidi="fa-IR"/>
          <w14:ligatures w14:val="none"/>
        </w:rPr>
        <w:t xml:space="preserve"> o </w:t>
      </w:r>
      <w:proofErr w:type="spellStart"/>
      <w:r w:rsidRPr="00842C14">
        <w:rPr>
          <w:rFonts w:eastAsia="Andale Sans UI" w:cstheme="minorHAnsi"/>
          <w:kern w:val="3"/>
          <w:lang w:val="de-DE" w:eastAsia="ja-JP" w:bidi="fa-IR"/>
          <w14:ligatures w14:val="none"/>
        </w:rPr>
        <w:t>zmianę</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danych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objętych</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ewidencją</w:t>
      </w:r>
      <w:proofErr w:type="spellEnd"/>
      <w:r w:rsidRPr="00842C14">
        <w:rPr>
          <w:rFonts w:eastAsia="Andale Sans UI" w:cstheme="minorHAnsi"/>
          <w:kern w:val="3"/>
          <w:lang w:val="de-DE" w:eastAsia="ja-JP" w:bidi="fa-IR"/>
          <w14:ligatures w14:val="none"/>
        </w:rPr>
        <w:t xml:space="preserve"> </w:t>
      </w:r>
      <w:proofErr w:type="spellStart"/>
      <w:r w:rsidRPr="00842C14">
        <w:rPr>
          <w:rFonts w:eastAsia="Andale Sans UI" w:cstheme="minorHAnsi"/>
          <w:kern w:val="3"/>
          <w:lang w:val="de-DE" w:eastAsia="ja-JP" w:bidi="fa-IR"/>
          <w14:ligatures w14:val="none"/>
        </w:rPr>
        <w:t>gruntów</w:t>
      </w:r>
      <w:proofErr w:type="spellEnd"/>
      <w:r w:rsidRPr="00842C14">
        <w:rPr>
          <w:rFonts w:eastAsia="Andale Sans UI" w:cstheme="minorHAnsi"/>
          <w:kern w:val="3"/>
          <w:lang w:val="de-DE" w:eastAsia="ja-JP" w:bidi="fa-IR"/>
          <w14:ligatures w14:val="none"/>
        </w:rPr>
        <w:t xml:space="preserve"> i </w:t>
      </w:r>
      <w:proofErr w:type="spellStart"/>
      <w:r w:rsidRPr="00842C14">
        <w:rPr>
          <w:rFonts w:eastAsia="Andale Sans UI" w:cstheme="minorHAnsi"/>
          <w:kern w:val="3"/>
          <w:lang w:val="de-DE" w:eastAsia="ja-JP" w:bidi="fa-IR"/>
          <w14:ligatures w14:val="none"/>
        </w:rPr>
        <w:t>budynków</w:t>
      </w:r>
      <w:proofErr w:type="spellEnd"/>
      <w:r w:rsidRPr="00842C14">
        <w:rPr>
          <w:rFonts w:eastAsia="Andale Sans UI" w:cstheme="minorHAnsi"/>
          <w:kern w:val="3"/>
          <w:lang w:val="de-DE" w:eastAsia="ja-JP" w:bidi="fa-IR"/>
          <w14:ligatures w14:val="none"/>
        </w:rPr>
        <w:t>.</w:t>
      </w:r>
    </w:p>
    <w:p w14:paraId="1CAB66A1" w14:textId="77777777" w:rsidR="00EF5B57" w:rsidRPr="00842C14" w:rsidRDefault="00EF5B57" w:rsidP="00842C14">
      <w:pPr>
        <w:spacing w:line="360" w:lineRule="auto"/>
        <w:rPr>
          <w:rFonts w:eastAsia="Andale Sans UI" w:cstheme="minorHAnsi"/>
          <w:kern w:val="3"/>
          <w:lang w:val="de-DE" w:eastAsia="ja-JP" w:bidi="fa-IR"/>
          <w14:ligatures w14:val="none"/>
        </w:rPr>
      </w:pPr>
    </w:p>
    <w:bookmarkEnd w:id="0"/>
    <w:p w14:paraId="70943DB6" w14:textId="4C74E3C1" w:rsidR="0032065D" w:rsidRPr="00842C14" w:rsidRDefault="0032065D" w:rsidP="00842C14">
      <w:pPr>
        <w:spacing w:line="360" w:lineRule="auto"/>
        <w:rPr>
          <w:rFonts w:cstheme="minorHAnsi"/>
        </w:rPr>
      </w:pPr>
    </w:p>
    <w:sectPr w:rsidR="0032065D" w:rsidRPr="00842C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ndale Sans UI">
    <w:altName w:val="Calibri"/>
    <w:charset w:val="00"/>
    <w:family w:val="auto"/>
    <w:pitch w:val="variabl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A67"/>
    <w:rsid w:val="00163205"/>
    <w:rsid w:val="00223555"/>
    <w:rsid w:val="0032065D"/>
    <w:rsid w:val="0045624F"/>
    <w:rsid w:val="004D3EA9"/>
    <w:rsid w:val="00511A67"/>
    <w:rsid w:val="005709A8"/>
    <w:rsid w:val="005C5CFB"/>
    <w:rsid w:val="005D6539"/>
    <w:rsid w:val="007F210F"/>
    <w:rsid w:val="00842C14"/>
    <w:rsid w:val="00853F2D"/>
    <w:rsid w:val="009F6FC7"/>
    <w:rsid w:val="00A40DF0"/>
    <w:rsid w:val="00A608C8"/>
    <w:rsid w:val="00A95607"/>
    <w:rsid w:val="00B03F92"/>
    <w:rsid w:val="00BB181B"/>
    <w:rsid w:val="00BB4E5C"/>
    <w:rsid w:val="00BB6E67"/>
    <w:rsid w:val="00EF5B57"/>
    <w:rsid w:val="00F35E6E"/>
    <w:rsid w:val="00FA3518"/>
    <w:rsid w:val="00FD2B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72830"/>
  <w15:chartTrackingRefBased/>
  <w15:docId w15:val="{567463CE-FDC3-4500-A656-11C6E5743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511A6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11A6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11A67"/>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11A67"/>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11A67"/>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11A67"/>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11A67"/>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11A67"/>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11A67"/>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11A67"/>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11A67"/>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11A67"/>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11A67"/>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11A67"/>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11A67"/>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11A67"/>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11A67"/>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11A67"/>
    <w:rPr>
      <w:rFonts w:eastAsiaTheme="majorEastAsia" w:cstheme="majorBidi"/>
      <w:color w:val="272727" w:themeColor="text1" w:themeTint="D8"/>
    </w:rPr>
  </w:style>
  <w:style w:type="paragraph" w:styleId="Tytu">
    <w:name w:val="Title"/>
    <w:basedOn w:val="Normalny"/>
    <w:next w:val="Normalny"/>
    <w:link w:val="TytuZnak"/>
    <w:uiPriority w:val="10"/>
    <w:qFormat/>
    <w:rsid w:val="00511A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11A67"/>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11A67"/>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11A67"/>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11A67"/>
    <w:pPr>
      <w:spacing w:before="160"/>
      <w:jc w:val="center"/>
    </w:pPr>
    <w:rPr>
      <w:i/>
      <w:iCs/>
      <w:color w:val="404040" w:themeColor="text1" w:themeTint="BF"/>
    </w:rPr>
  </w:style>
  <w:style w:type="character" w:customStyle="1" w:styleId="CytatZnak">
    <w:name w:val="Cytat Znak"/>
    <w:basedOn w:val="Domylnaczcionkaakapitu"/>
    <w:link w:val="Cytat"/>
    <w:uiPriority w:val="29"/>
    <w:rsid w:val="00511A67"/>
    <w:rPr>
      <w:i/>
      <w:iCs/>
      <w:color w:val="404040" w:themeColor="text1" w:themeTint="BF"/>
    </w:rPr>
  </w:style>
  <w:style w:type="paragraph" w:styleId="Akapitzlist">
    <w:name w:val="List Paragraph"/>
    <w:basedOn w:val="Normalny"/>
    <w:uiPriority w:val="34"/>
    <w:qFormat/>
    <w:rsid w:val="00511A67"/>
    <w:pPr>
      <w:ind w:left="720"/>
      <w:contextualSpacing/>
    </w:pPr>
  </w:style>
  <w:style w:type="character" w:styleId="Wyrnienieintensywne">
    <w:name w:val="Intense Emphasis"/>
    <w:basedOn w:val="Domylnaczcionkaakapitu"/>
    <w:uiPriority w:val="21"/>
    <w:qFormat/>
    <w:rsid w:val="00511A67"/>
    <w:rPr>
      <w:i/>
      <w:iCs/>
      <w:color w:val="2F5496" w:themeColor="accent1" w:themeShade="BF"/>
    </w:rPr>
  </w:style>
  <w:style w:type="paragraph" w:styleId="Cytatintensywny">
    <w:name w:val="Intense Quote"/>
    <w:basedOn w:val="Normalny"/>
    <w:next w:val="Normalny"/>
    <w:link w:val="CytatintensywnyZnak"/>
    <w:uiPriority w:val="30"/>
    <w:qFormat/>
    <w:rsid w:val="00511A6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11A67"/>
    <w:rPr>
      <w:i/>
      <w:iCs/>
      <w:color w:val="2F5496" w:themeColor="accent1" w:themeShade="BF"/>
    </w:rPr>
  </w:style>
  <w:style w:type="character" w:styleId="Odwoanieintensywne">
    <w:name w:val="Intense Reference"/>
    <w:basedOn w:val="Domylnaczcionkaakapitu"/>
    <w:uiPriority w:val="32"/>
    <w:qFormat/>
    <w:rsid w:val="00511A6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281</Words>
  <Characters>1691</Characters>
  <Application>Microsoft Office Word</Application>
  <DocSecurity>0</DocSecurity>
  <Lines>14</Lines>
  <Paragraphs>3</Paragraphs>
  <ScaleCrop>false</ScaleCrop>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Renata Robak</dc:creator>
  <cp:keywords/>
  <dc:description/>
  <cp:lastModifiedBy>Renata Robak</cp:lastModifiedBy>
  <cp:revision>2</cp:revision>
  <cp:lastPrinted>2026-05-19T07:59:00Z</cp:lastPrinted>
  <dcterms:created xsi:type="dcterms:W3CDTF">2026-05-19T08:20:00Z</dcterms:created>
  <dcterms:modified xsi:type="dcterms:W3CDTF">2026-05-19T08:20:00Z</dcterms:modified>
</cp:coreProperties>
</file>